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260C">
        <w:trPr>
          <w:trHeight w:hRule="exact" w:val="1528"/>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5543" w:type="dxa"/>
            <w:gridSpan w:val="4"/>
            <w:shd w:val="clear" w:color="000000" w:fill="FFFFFF"/>
            <w:tcMar>
              <w:left w:w="34" w:type="dxa"/>
              <w:right w:w="34" w:type="dxa"/>
            </w:tcMar>
          </w:tcPr>
          <w:p w:rsidR="00C1260C" w:rsidRDefault="004A757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C1260C">
        <w:trPr>
          <w:trHeight w:hRule="exact" w:val="138"/>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585"/>
        </w:trPr>
        <w:tc>
          <w:tcPr>
            <w:tcW w:w="10221" w:type="dxa"/>
            <w:gridSpan w:val="10"/>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260C" w:rsidRDefault="004A75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260C">
        <w:trPr>
          <w:trHeight w:hRule="exact" w:val="314"/>
        </w:trPr>
        <w:tc>
          <w:tcPr>
            <w:tcW w:w="10221" w:type="dxa"/>
            <w:gridSpan w:val="10"/>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1260C">
        <w:trPr>
          <w:trHeight w:hRule="exact" w:val="211"/>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277"/>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3842" w:type="dxa"/>
            <w:gridSpan w:val="2"/>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УТВЕРЖДАЮ</w:t>
            </w:r>
          </w:p>
        </w:tc>
      </w:tr>
      <w:tr w:rsidR="00C1260C">
        <w:trPr>
          <w:trHeight w:hRule="exact" w:val="972"/>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3842" w:type="dxa"/>
            <w:gridSpan w:val="2"/>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260C">
        <w:trPr>
          <w:trHeight w:hRule="exact" w:val="277"/>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3842" w:type="dxa"/>
            <w:gridSpan w:val="2"/>
            <w:shd w:val="clear" w:color="000000" w:fill="FFFFFF"/>
            <w:tcMar>
              <w:left w:w="34" w:type="dxa"/>
              <w:right w:w="34" w:type="dxa"/>
            </w:tcMar>
          </w:tcPr>
          <w:p w:rsidR="00C1260C" w:rsidRDefault="004A7578">
            <w:pPr>
              <w:spacing w:after="0" w:line="240" w:lineRule="auto"/>
              <w:jc w:val="right"/>
              <w:rPr>
                <w:sz w:val="24"/>
                <w:szCs w:val="24"/>
              </w:rPr>
            </w:pPr>
            <w:r>
              <w:rPr>
                <w:rFonts w:ascii="Times New Roman" w:hAnsi="Times New Roman" w:cs="Times New Roman"/>
                <w:color w:val="000000"/>
                <w:sz w:val="24"/>
                <w:szCs w:val="24"/>
              </w:rPr>
              <w:t>28.03.2022</w:t>
            </w:r>
          </w:p>
        </w:tc>
      </w:tr>
      <w:tr w:rsidR="00C1260C">
        <w:trPr>
          <w:trHeight w:hRule="exact" w:val="277"/>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416"/>
        </w:trPr>
        <w:tc>
          <w:tcPr>
            <w:tcW w:w="10221" w:type="dxa"/>
            <w:gridSpan w:val="10"/>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260C">
        <w:trPr>
          <w:trHeight w:hRule="exact" w:val="1496"/>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4834" w:type="dxa"/>
            <w:gridSpan w:val="5"/>
            <w:shd w:val="clear" w:color="000000" w:fill="FFFFFF"/>
            <w:tcMar>
              <w:left w:w="34" w:type="dxa"/>
              <w:right w:w="34" w:type="dxa"/>
            </w:tcMar>
          </w:tcPr>
          <w:p w:rsidR="00C1260C" w:rsidRDefault="004A7578">
            <w:pPr>
              <w:spacing w:after="0" w:line="240" w:lineRule="auto"/>
              <w:jc w:val="center"/>
              <w:rPr>
                <w:sz w:val="32"/>
                <w:szCs w:val="32"/>
              </w:rPr>
            </w:pPr>
            <w:r>
              <w:rPr>
                <w:rFonts w:ascii="Times New Roman" w:hAnsi="Times New Roman" w:cs="Times New Roman"/>
                <w:color w:val="000000"/>
                <w:sz w:val="32"/>
                <w:szCs w:val="32"/>
              </w:rPr>
              <w:t>Организация оценочной деятельности в Российской Федерации</w:t>
            </w:r>
          </w:p>
          <w:p w:rsidR="00C1260C" w:rsidRDefault="004A7578">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C1260C" w:rsidRDefault="00C1260C"/>
        </w:tc>
      </w:tr>
      <w:tr w:rsidR="00C1260C">
        <w:trPr>
          <w:trHeight w:hRule="exact" w:val="277"/>
        </w:trPr>
        <w:tc>
          <w:tcPr>
            <w:tcW w:w="10221" w:type="dxa"/>
            <w:gridSpan w:val="10"/>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260C">
        <w:trPr>
          <w:trHeight w:hRule="exact" w:val="1125"/>
        </w:trPr>
        <w:tc>
          <w:tcPr>
            <w:tcW w:w="143" w:type="dxa"/>
          </w:tcPr>
          <w:p w:rsidR="00C1260C" w:rsidRDefault="00C1260C"/>
        </w:tc>
        <w:tc>
          <w:tcPr>
            <w:tcW w:w="285" w:type="dxa"/>
          </w:tcPr>
          <w:p w:rsidR="00C1260C" w:rsidRDefault="00C1260C"/>
        </w:tc>
        <w:tc>
          <w:tcPr>
            <w:tcW w:w="9795" w:type="dxa"/>
            <w:gridSpan w:val="8"/>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1260C" w:rsidRDefault="004A75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C1260C" w:rsidRDefault="004A75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260C">
        <w:trPr>
          <w:trHeight w:hRule="exact" w:val="833"/>
        </w:trPr>
        <w:tc>
          <w:tcPr>
            <w:tcW w:w="10221" w:type="dxa"/>
            <w:gridSpan w:val="10"/>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1260C">
        <w:trPr>
          <w:trHeight w:hRule="exact" w:val="277"/>
        </w:trPr>
        <w:tc>
          <w:tcPr>
            <w:tcW w:w="3984" w:type="dxa"/>
            <w:gridSpan w:val="5"/>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155"/>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ФИНАНСЫ И ЭКОНОМИКА</w:t>
            </w:r>
          </w:p>
        </w:tc>
      </w:tr>
      <w:tr w:rsidR="00C126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C126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БИЗНЕС-АНАЛИТИК</w:t>
            </w:r>
          </w:p>
        </w:tc>
      </w:tr>
      <w:tr w:rsidR="00C1260C">
        <w:trPr>
          <w:trHeight w:hRule="exact" w:val="124"/>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277"/>
        </w:trPr>
        <w:tc>
          <w:tcPr>
            <w:tcW w:w="5118" w:type="dxa"/>
            <w:gridSpan w:val="7"/>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1260C">
        <w:trPr>
          <w:trHeight w:hRule="exact" w:val="577"/>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5118" w:type="dxa"/>
            <w:gridSpan w:val="3"/>
            <w:vMerge/>
            <w:shd w:val="clear" w:color="000000" w:fill="FFFFFF"/>
            <w:tcMar>
              <w:left w:w="34" w:type="dxa"/>
              <w:right w:w="34" w:type="dxa"/>
            </w:tcMar>
          </w:tcPr>
          <w:p w:rsidR="00C1260C" w:rsidRDefault="00C1260C"/>
        </w:tc>
      </w:tr>
      <w:tr w:rsidR="00C1260C">
        <w:trPr>
          <w:trHeight w:hRule="exact" w:val="2246"/>
        </w:trPr>
        <w:tc>
          <w:tcPr>
            <w:tcW w:w="143" w:type="dxa"/>
          </w:tcPr>
          <w:p w:rsidR="00C1260C" w:rsidRDefault="00C1260C"/>
        </w:tc>
        <w:tc>
          <w:tcPr>
            <w:tcW w:w="285" w:type="dxa"/>
          </w:tcPr>
          <w:p w:rsidR="00C1260C" w:rsidRDefault="00C1260C"/>
        </w:tc>
        <w:tc>
          <w:tcPr>
            <w:tcW w:w="710" w:type="dxa"/>
          </w:tcPr>
          <w:p w:rsidR="00C1260C" w:rsidRDefault="00C1260C"/>
        </w:tc>
        <w:tc>
          <w:tcPr>
            <w:tcW w:w="1419" w:type="dxa"/>
          </w:tcPr>
          <w:p w:rsidR="00C1260C" w:rsidRDefault="00C1260C"/>
        </w:tc>
        <w:tc>
          <w:tcPr>
            <w:tcW w:w="1419" w:type="dxa"/>
          </w:tcPr>
          <w:p w:rsidR="00C1260C" w:rsidRDefault="00C1260C"/>
        </w:tc>
        <w:tc>
          <w:tcPr>
            <w:tcW w:w="710" w:type="dxa"/>
          </w:tcPr>
          <w:p w:rsidR="00C1260C" w:rsidRDefault="00C1260C"/>
        </w:tc>
        <w:tc>
          <w:tcPr>
            <w:tcW w:w="426" w:type="dxa"/>
          </w:tcPr>
          <w:p w:rsidR="00C1260C" w:rsidRDefault="00C1260C"/>
        </w:tc>
        <w:tc>
          <w:tcPr>
            <w:tcW w:w="1277" w:type="dxa"/>
          </w:tcPr>
          <w:p w:rsidR="00C1260C" w:rsidRDefault="00C1260C"/>
        </w:tc>
        <w:tc>
          <w:tcPr>
            <w:tcW w:w="993" w:type="dxa"/>
          </w:tcPr>
          <w:p w:rsidR="00C1260C" w:rsidRDefault="00C1260C"/>
        </w:tc>
        <w:tc>
          <w:tcPr>
            <w:tcW w:w="2836" w:type="dxa"/>
          </w:tcPr>
          <w:p w:rsidR="00C1260C" w:rsidRDefault="00C1260C"/>
        </w:tc>
      </w:tr>
      <w:tr w:rsidR="00C1260C">
        <w:trPr>
          <w:trHeight w:hRule="exact" w:val="277"/>
        </w:trPr>
        <w:tc>
          <w:tcPr>
            <w:tcW w:w="143" w:type="dxa"/>
          </w:tcPr>
          <w:p w:rsidR="00C1260C" w:rsidRDefault="00C1260C"/>
        </w:tc>
        <w:tc>
          <w:tcPr>
            <w:tcW w:w="10079" w:type="dxa"/>
            <w:gridSpan w:val="9"/>
            <w:vMerge w:val="restart"/>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260C">
        <w:trPr>
          <w:trHeight w:hRule="exact" w:val="138"/>
        </w:trPr>
        <w:tc>
          <w:tcPr>
            <w:tcW w:w="143" w:type="dxa"/>
          </w:tcPr>
          <w:p w:rsidR="00C1260C" w:rsidRDefault="00C1260C"/>
        </w:tc>
        <w:tc>
          <w:tcPr>
            <w:tcW w:w="10079" w:type="dxa"/>
            <w:gridSpan w:val="9"/>
            <w:vMerge/>
            <w:shd w:val="clear" w:color="000000" w:fill="FFFFFF"/>
            <w:tcMar>
              <w:left w:w="34" w:type="dxa"/>
              <w:right w:w="34" w:type="dxa"/>
            </w:tcMar>
          </w:tcPr>
          <w:p w:rsidR="00C1260C" w:rsidRDefault="00C1260C"/>
        </w:tc>
      </w:tr>
      <w:tr w:rsidR="00C1260C">
        <w:trPr>
          <w:trHeight w:hRule="exact" w:val="1666"/>
        </w:trPr>
        <w:tc>
          <w:tcPr>
            <w:tcW w:w="143" w:type="dxa"/>
          </w:tcPr>
          <w:p w:rsidR="00C1260C" w:rsidRDefault="00C1260C"/>
        </w:tc>
        <w:tc>
          <w:tcPr>
            <w:tcW w:w="10079" w:type="dxa"/>
            <w:gridSpan w:val="9"/>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color w:val="000000"/>
                <w:sz w:val="24"/>
                <w:szCs w:val="24"/>
              </w:rPr>
              <w:t>Омск, 2022</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260C">
        <w:trPr>
          <w:trHeight w:hRule="exact" w:val="2222"/>
        </w:trPr>
        <w:tc>
          <w:tcPr>
            <w:tcW w:w="10788"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color w:val="000000"/>
                <w:sz w:val="24"/>
                <w:szCs w:val="24"/>
              </w:rPr>
              <w:t>к.э.н., доцент _________________ /Беляева Елена Рудольфовна/</w:t>
            </w:r>
          </w:p>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1260C" w:rsidRDefault="004A7578">
            <w:pPr>
              <w:spacing w:after="0" w:line="240" w:lineRule="auto"/>
              <w:rPr>
                <w:sz w:val="24"/>
                <w:szCs w:val="24"/>
              </w:rPr>
            </w:pPr>
            <w:r>
              <w:rPr>
                <w:rFonts w:ascii="Times New Roman" w:hAnsi="Times New Roman" w:cs="Times New Roman"/>
                <w:color w:val="000000"/>
                <w:sz w:val="24"/>
                <w:szCs w:val="24"/>
              </w:rPr>
              <w:t>Протокол от 25.03.2022 г.  №8</w:t>
            </w:r>
          </w:p>
        </w:tc>
      </w:tr>
      <w:tr w:rsidR="00C1260C">
        <w:trPr>
          <w:trHeight w:hRule="exact" w:val="277"/>
        </w:trPr>
        <w:tc>
          <w:tcPr>
            <w:tcW w:w="10788"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277"/>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260C">
        <w:trPr>
          <w:trHeight w:hRule="exact" w:val="555"/>
        </w:trPr>
        <w:tc>
          <w:tcPr>
            <w:tcW w:w="9640" w:type="dxa"/>
          </w:tcPr>
          <w:p w:rsidR="00C1260C" w:rsidRDefault="00C1260C"/>
        </w:tc>
      </w:tr>
      <w:tr w:rsidR="00C1260C">
        <w:trPr>
          <w:trHeight w:hRule="exact" w:val="8751"/>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260C" w:rsidRDefault="004A75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260C" w:rsidRDefault="004A75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260C" w:rsidRDefault="004A75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260C" w:rsidRDefault="004A75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260C" w:rsidRDefault="004A75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260C" w:rsidRDefault="004A75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260C" w:rsidRDefault="004A75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260C" w:rsidRDefault="004A75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260C" w:rsidRDefault="004A75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260C" w:rsidRDefault="004A75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260C" w:rsidRDefault="004A75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277"/>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260C">
        <w:trPr>
          <w:trHeight w:hRule="exact" w:val="14889"/>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260C" w:rsidRDefault="004A75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1260C" w:rsidRDefault="004A75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260C" w:rsidRDefault="004A75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260C" w:rsidRDefault="004A75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C1260C" w:rsidRDefault="004A75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оценочной деятельности в Российской Федерации» в течение 2022/2023 учебного года:</w:t>
            </w:r>
          </w:p>
          <w:p w:rsidR="00C1260C" w:rsidRDefault="004A75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1396"/>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К.М.01.06 «Организация оценочной деятельности в Российской Федерации».</w:t>
            </w:r>
          </w:p>
          <w:p w:rsidR="00C1260C" w:rsidRDefault="004A75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260C">
        <w:trPr>
          <w:trHeight w:hRule="exact" w:val="139"/>
        </w:trPr>
        <w:tc>
          <w:tcPr>
            <w:tcW w:w="9640" w:type="dxa"/>
          </w:tcPr>
          <w:p w:rsidR="00C1260C" w:rsidRDefault="00C1260C"/>
        </w:tc>
      </w:tr>
      <w:tr w:rsidR="00C1260C">
        <w:trPr>
          <w:trHeight w:hRule="exact" w:val="3530"/>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260C" w:rsidRDefault="004A75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оценочной деятельности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Код компетенции: ПК-1</w:t>
            </w:r>
          </w:p>
          <w:p w:rsidR="00C1260C" w:rsidRDefault="004A7578">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C1260C">
        <w:trPr>
          <w:trHeight w:hRule="exact" w:val="585"/>
        </w:trPr>
        <w:tc>
          <w:tcPr>
            <w:tcW w:w="9654" w:type="dxa"/>
            <w:shd w:val="clear" w:color="000000" w:fill="FFFFFF"/>
            <w:tcMar>
              <w:left w:w="34" w:type="dxa"/>
              <w:right w:w="34" w:type="dxa"/>
            </w:tcMar>
          </w:tcPr>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C126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C126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C126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C126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C126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C126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в работе и анализе правоустанавливающих документов на имущество организаций</w:t>
            </w:r>
          </w:p>
        </w:tc>
      </w:tr>
      <w:tr w:rsidR="00C126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1260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lastRenderedPageBreak/>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C1260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 организаций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C126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ПК-1.30 владеть навыками исследования состояния (в том числе технического состояния активов) организаций</w:t>
            </w:r>
          </w:p>
        </w:tc>
      </w:tr>
      <w:tr w:rsidR="00C1260C">
        <w:trPr>
          <w:trHeight w:hRule="exact" w:val="416"/>
        </w:trPr>
        <w:tc>
          <w:tcPr>
            <w:tcW w:w="3970" w:type="dxa"/>
          </w:tcPr>
          <w:p w:rsidR="00C1260C" w:rsidRDefault="00C1260C"/>
        </w:tc>
        <w:tc>
          <w:tcPr>
            <w:tcW w:w="3828" w:type="dxa"/>
          </w:tcPr>
          <w:p w:rsidR="00C1260C" w:rsidRDefault="00C1260C"/>
        </w:tc>
        <w:tc>
          <w:tcPr>
            <w:tcW w:w="852" w:type="dxa"/>
          </w:tcPr>
          <w:p w:rsidR="00C1260C" w:rsidRDefault="00C1260C"/>
        </w:tc>
        <w:tc>
          <w:tcPr>
            <w:tcW w:w="993" w:type="dxa"/>
          </w:tcPr>
          <w:p w:rsidR="00C1260C" w:rsidRDefault="00C1260C"/>
        </w:tc>
      </w:tr>
      <w:tr w:rsidR="00C1260C">
        <w:trPr>
          <w:trHeight w:hRule="exact" w:val="304"/>
        </w:trPr>
        <w:tc>
          <w:tcPr>
            <w:tcW w:w="9654" w:type="dxa"/>
            <w:gridSpan w:val="4"/>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260C">
        <w:trPr>
          <w:trHeight w:hRule="exact" w:val="1637"/>
        </w:trPr>
        <w:tc>
          <w:tcPr>
            <w:tcW w:w="9654" w:type="dxa"/>
            <w:gridSpan w:val="4"/>
            <w:shd w:val="clear" w:color="000000" w:fill="FFFFFF"/>
            <w:tcMar>
              <w:left w:w="34" w:type="dxa"/>
              <w:right w:w="34" w:type="dxa"/>
            </w:tcMar>
          </w:tcPr>
          <w:p w:rsidR="00C1260C" w:rsidRDefault="00C1260C">
            <w:pPr>
              <w:spacing w:after="0" w:line="240" w:lineRule="auto"/>
              <w:jc w:val="both"/>
              <w:rPr>
                <w:sz w:val="24"/>
                <w:szCs w:val="24"/>
              </w:rPr>
            </w:pPr>
          </w:p>
          <w:p w:rsidR="00C1260C" w:rsidRDefault="004A7578">
            <w:pPr>
              <w:spacing w:after="0" w:line="240" w:lineRule="auto"/>
              <w:jc w:val="both"/>
              <w:rPr>
                <w:sz w:val="24"/>
                <w:szCs w:val="24"/>
              </w:rPr>
            </w:pPr>
            <w:r>
              <w:rPr>
                <w:rFonts w:ascii="Times New Roman" w:hAnsi="Times New Roman" w:cs="Times New Roman"/>
                <w:color w:val="000000"/>
                <w:sz w:val="24"/>
                <w:szCs w:val="24"/>
              </w:rPr>
              <w:t>Дисциплина К.М.01.06 «Организация оценочной деятельности в Российской Федерации»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C1260C">
        <w:trPr>
          <w:trHeight w:hRule="exact" w:val="138"/>
        </w:trPr>
        <w:tc>
          <w:tcPr>
            <w:tcW w:w="3970" w:type="dxa"/>
          </w:tcPr>
          <w:p w:rsidR="00C1260C" w:rsidRDefault="00C1260C"/>
        </w:tc>
        <w:tc>
          <w:tcPr>
            <w:tcW w:w="3828" w:type="dxa"/>
          </w:tcPr>
          <w:p w:rsidR="00C1260C" w:rsidRDefault="00C1260C"/>
        </w:tc>
        <w:tc>
          <w:tcPr>
            <w:tcW w:w="852" w:type="dxa"/>
          </w:tcPr>
          <w:p w:rsidR="00C1260C" w:rsidRDefault="00C1260C"/>
        </w:tc>
        <w:tc>
          <w:tcPr>
            <w:tcW w:w="993" w:type="dxa"/>
          </w:tcPr>
          <w:p w:rsidR="00C1260C" w:rsidRDefault="00C1260C"/>
        </w:tc>
      </w:tr>
      <w:tr w:rsidR="00C126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Коды</w:t>
            </w:r>
          </w:p>
          <w:p w:rsidR="00C1260C" w:rsidRDefault="004A7578">
            <w:pPr>
              <w:spacing w:after="0" w:line="240" w:lineRule="auto"/>
              <w:jc w:val="center"/>
              <w:rPr>
                <w:sz w:val="24"/>
                <w:szCs w:val="24"/>
              </w:rPr>
            </w:pPr>
            <w:r>
              <w:rPr>
                <w:rFonts w:ascii="Times New Roman" w:hAnsi="Times New Roman" w:cs="Times New Roman"/>
                <w:color w:val="000000"/>
                <w:sz w:val="24"/>
                <w:szCs w:val="24"/>
              </w:rPr>
              <w:t>форми-</w:t>
            </w:r>
          </w:p>
          <w:p w:rsidR="00C1260C" w:rsidRDefault="004A7578">
            <w:pPr>
              <w:spacing w:after="0" w:line="240" w:lineRule="auto"/>
              <w:jc w:val="center"/>
              <w:rPr>
                <w:sz w:val="24"/>
                <w:szCs w:val="24"/>
              </w:rPr>
            </w:pPr>
            <w:r>
              <w:rPr>
                <w:rFonts w:ascii="Times New Roman" w:hAnsi="Times New Roman" w:cs="Times New Roman"/>
                <w:color w:val="000000"/>
                <w:sz w:val="24"/>
                <w:szCs w:val="24"/>
              </w:rPr>
              <w:t>руемых</w:t>
            </w:r>
          </w:p>
          <w:p w:rsidR="00C1260C" w:rsidRDefault="004A7578">
            <w:pPr>
              <w:spacing w:after="0" w:line="240" w:lineRule="auto"/>
              <w:jc w:val="center"/>
              <w:rPr>
                <w:sz w:val="24"/>
                <w:szCs w:val="24"/>
              </w:rPr>
            </w:pPr>
            <w:r>
              <w:rPr>
                <w:rFonts w:ascii="Times New Roman" w:hAnsi="Times New Roman" w:cs="Times New Roman"/>
                <w:color w:val="000000"/>
                <w:sz w:val="24"/>
                <w:szCs w:val="24"/>
              </w:rPr>
              <w:t>компе-</w:t>
            </w:r>
          </w:p>
          <w:p w:rsidR="00C1260C" w:rsidRDefault="004A7578">
            <w:pPr>
              <w:spacing w:after="0" w:line="240" w:lineRule="auto"/>
              <w:jc w:val="center"/>
              <w:rPr>
                <w:sz w:val="24"/>
                <w:szCs w:val="24"/>
              </w:rPr>
            </w:pPr>
            <w:r>
              <w:rPr>
                <w:rFonts w:ascii="Times New Roman" w:hAnsi="Times New Roman" w:cs="Times New Roman"/>
                <w:color w:val="000000"/>
                <w:sz w:val="24"/>
                <w:szCs w:val="24"/>
              </w:rPr>
              <w:t>тенций</w:t>
            </w:r>
          </w:p>
        </w:tc>
      </w:tr>
      <w:tr w:rsidR="00C126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C1260C"/>
        </w:tc>
      </w:tr>
      <w:tr w:rsidR="00C126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C1260C"/>
        </w:tc>
      </w:tr>
      <w:tr w:rsidR="00C1260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C1260C" w:rsidRDefault="004A7578">
            <w:pPr>
              <w:spacing w:after="0" w:line="240" w:lineRule="auto"/>
              <w:jc w:val="center"/>
            </w:pPr>
            <w:r>
              <w:rPr>
                <w:rFonts w:ascii="Times New Roman" w:hAnsi="Times New Roman" w:cs="Times New Roman"/>
                <w:color w:val="000000"/>
              </w:rPr>
              <w:t>Ценообразование в оценочной деятельности</w:t>
            </w:r>
          </w:p>
          <w:p w:rsidR="00C1260C" w:rsidRDefault="004A7578">
            <w:pPr>
              <w:spacing w:after="0" w:line="240" w:lineRule="auto"/>
              <w:jc w:val="center"/>
            </w:pPr>
            <w:r>
              <w:rPr>
                <w:rFonts w:ascii="Times New Roman" w:hAnsi="Times New Roman" w:cs="Times New Roman"/>
                <w:color w:val="000000"/>
              </w:rPr>
              <w:t>Экономический анализ</w:t>
            </w:r>
          </w:p>
          <w:p w:rsidR="00C1260C" w:rsidRDefault="004A7578">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ПК-1</w:t>
            </w:r>
          </w:p>
        </w:tc>
      </w:tr>
      <w:tr w:rsidR="00C1260C">
        <w:trPr>
          <w:trHeight w:hRule="exact" w:val="138"/>
        </w:trPr>
        <w:tc>
          <w:tcPr>
            <w:tcW w:w="3970" w:type="dxa"/>
          </w:tcPr>
          <w:p w:rsidR="00C1260C" w:rsidRDefault="00C1260C"/>
        </w:tc>
        <w:tc>
          <w:tcPr>
            <w:tcW w:w="3828" w:type="dxa"/>
          </w:tcPr>
          <w:p w:rsidR="00C1260C" w:rsidRDefault="00C1260C"/>
        </w:tc>
        <w:tc>
          <w:tcPr>
            <w:tcW w:w="852" w:type="dxa"/>
          </w:tcPr>
          <w:p w:rsidR="00C1260C" w:rsidRDefault="00C1260C"/>
        </w:tc>
        <w:tc>
          <w:tcPr>
            <w:tcW w:w="993" w:type="dxa"/>
          </w:tcPr>
          <w:p w:rsidR="00C1260C" w:rsidRDefault="00C1260C"/>
        </w:tc>
      </w:tr>
      <w:tr w:rsidR="00C1260C">
        <w:trPr>
          <w:trHeight w:hRule="exact" w:val="1125"/>
        </w:trPr>
        <w:tc>
          <w:tcPr>
            <w:tcW w:w="9654" w:type="dxa"/>
            <w:gridSpan w:val="4"/>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260C">
        <w:trPr>
          <w:trHeight w:hRule="exact" w:val="585"/>
        </w:trPr>
        <w:tc>
          <w:tcPr>
            <w:tcW w:w="9654" w:type="dxa"/>
            <w:gridSpan w:val="4"/>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1260C" w:rsidRDefault="004A7578">
            <w:pPr>
              <w:spacing w:after="0" w:line="240" w:lineRule="auto"/>
              <w:jc w:val="center"/>
              <w:rPr>
                <w:sz w:val="24"/>
                <w:szCs w:val="24"/>
              </w:rPr>
            </w:pPr>
            <w:r>
              <w:rPr>
                <w:rFonts w:ascii="Times New Roman" w:hAnsi="Times New Roman" w:cs="Times New Roman"/>
                <w:color w:val="000000"/>
                <w:sz w:val="24"/>
                <w:szCs w:val="24"/>
              </w:rPr>
              <w:t>Из них:</w:t>
            </w:r>
          </w:p>
        </w:tc>
      </w:tr>
      <w:tr w:rsidR="00C1260C">
        <w:trPr>
          <w:trHeight w:hRule="exact" w:val="138"/>
        </w:trPr>
        <w:tc>
          <w:tcPr>
            <w:tcW w:w="3970" w:type="dxa"/>
          </w:tcPr>
          <w:p w:rsidR="00C1260C" w:rsidRDefault="00C1260C"/>
        </w:tc>
        <w:tc>
          <w:tcPr>
            <w:tcW w:w="3828" w:type="dxa"/>
          </w:tcPr>
          <w:p w:rsidR="00C1260C" w:rsidRDefault="00C1260C"/>
        </w:tc>
        <w:tc>
          <w:tcPr>
            <w:tcW w:w="852" w:type="dxa"/>
          </w:tcPr>
          <w:p w:rsidR="00C1260C" w:rsidRDefault="00C1260C"/>
        </w:tc>
        <w:tc>
          <w:tcPr>
            <w:tcW w:w="993" w:type="dxa"/>
          </w:tcPr>
          <w:p w:rsidR="00C1260C" w:rsidRDefault="00C1260C"/>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72</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18</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0</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0</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54</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70</w:t>
            </w:r>
          </w:p>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36</w:t>
            </w:r>
          </w:p>
        </w:tc>
      </w:tr>
      <w:tr w:rsidR="00C1260C">
        <w:trPr>
          <w:trHeight w:hRule="exact" w:val="416"/>
        </w:trPr>
        <w:tc>
          <w:tcPr>
            <w:tcW w:w="3970" w:type="dxa"/>
          </w:tcPr>
          <w:p w:rsidR="00C1260C" w:rsidRDefault="00C1260C"/>
        </w:tc>
        <w:tc>
          <w:tcPr>
            <w:tcW w:w="3828" w:type="dxa"/>
          </w:tcPr>
          <w:p w:rsidR="00C1260C" w:rsidRDefault="00C1260C"/>
        </w:tc>
        <w:tc>
          <w:tcPr>
            <w:tcW w:w="852" w:type="dxa"/>
          </w:tcPr>
          <w:p w:rsidR="00C1260C" w:rsidRDefault="00C1260C"/>
        </w:tc>
        <w:tc>
          <w:tcPr>
            <w:tcW w:w="993" w:type="dxa"/>
          </w:tcPr>
          <w:p w:rsidR="00C1260C" w:rsidRDefault="00C1260C"/>
        </w:tc>
      </w:tr>
      <w:tr w:rsidR="00C126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экзамены 5</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260C">
        <w:trPr>
          <w:trHeight w:hRule="exact" w:val="1666"/>
        </w:trPr>
        <w:tc>
          <w:tcPr>
            <w:tcW w:w="9654" w:type="dxa"/>
            <w:gridSpan w:val="4"/>
            <w:shd w:val="clear" w:color="000000" w:fill="FFFFFF"/>
            <w:tcMar>
              <w:left w:w="34" w:type="dxa"/>
              <w:right w:w="34" w:type="dxa"/>
            </w:tcMar>
          </w:tcPr>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260C">
        <w:trPr>
          <w:trHeight w:hRule="exact" w:val="416"/>
        </w:trPr>
        <w:tc>
          <w:tcPr>
            <w:tcW w:w="5671" w:type="dxa"/>
          </w:tcPr>
          <w:p w:rsidR="00C1260C" w:rsidRDefault="00C1260C"/>
        </w:tc>
        <w:tc>
          <w:tcPr>
            <w:tcW w:w="1702" w:type="dxa"/>
          </w:tcPr>
          <w:p w:rsidR="00C1260C" w:rsidRDefault="00C1260C"/>
        </w:tc>
        <w:tc>
          <w:tcPr>
            <w:tcW w:w="1135" w:type="dxa"/>
          </w:tcPr>
          <w:p w:rsidR="00C1260C" w:rsidRDefault="00C1260C"/>
        </w:tc>
        <w:tc>
          <w:tcPr>
            <w:tcW w:w="1135" w:type="dxa"/>
          </w:tcPr>
          <w:p w:rsidR="00C1260C" w:rsidRDefault="00C1260C"/>
        </w:tc>
      </w:tr>
      <w:tr w:rsidR="00C126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260C" w:rsidRDefault="004A7578">
            <w:pPr>
              <w:spacing w:after="0" w:line="240" w:lineRule="auto"/>
              <w:jc w:val="center"/>
              <w:rPr>
                <w:sz w:val="24"/>
                <w:szCs w:val="24"/>
              </w:rPr>
            </w:pPr>
            <w:r>
              <w:rPr>
                <w:rFonts w:ascii="Times New Roman" w:hAnsi="Times New Roman" w:cs="Times New Roman"/>
                <w:color w:val="000000"/>
                <w:sz w:val="24"/>
                <w:szCs w:val="24"/>
              </w:rPr>
              <w:t>Часов</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Организация оценочной</w:t>
            </w:r>
          </w:p>
          <w:p w:rsidR="00C1260C" w:rsidRDefault="004A7578">
            <w:pPr>
              <w:spacing w:after="0" w:line="240" w:lineRule="auto"/>
              <w:rPr>
                <w:sz w:val="24"/>
                <w:szCs w:val="24"/>
              </w:rPr>
            </w:pPr>
            <w:r>
              <w:rPr>
                <w:rFonts w:ascii="Times New Roman" w:hAnsi="Times New Roman" w:cs="Times New Roman"/>
                <w:b/>
                <w:color w:val="000000"/>
                <w:sz w:val="24"/>
                <w:szCs w:val="24"/>
              </w:rPr>
              <w:t>деятельности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260C" w:rsidRDefault="00C126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260C" w:rsidRDefault="00C126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260C" w:rsidRDefault="00C1260C"/>
        </w:tc>
      </w:tr>
      <w:tr w:rsidR="00C126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История</w:t>
            </w:r>
          </w:p>
          <w:p w:rsidR="00C1260C" w:rsidRDefault="004A7578">
            <w:pPr>
              <w:spacing w:after="0" w:line="240" w:lineRule="auto"/>
              <w:rPr>
                <w:sz w:val="24"/>
                <w:szCs w:val="24"/>
              </w:rPr>
            </w:pPr>
            <w:r>
              <w:rPr>
                <w:rFonts w:ascii="Times New Roman" w:hAnsi="Times New Roman" w:cs="Times New Roman"/>
                <w:color w:val="000000"/>
                <w:sz w:val="24"/>
                <w:szCs w:val="24"/>
              </w:rPr>
              <w:t>развития</w:t>
            </w:r>
          </w:p>
          <w:p w:rsidR="00C1260C" w:rsidRDefault="004A7578">
            <w:pPr>
              <w:spacing w:after="0" w:line="240" w:lineRule="auto"/>
              <w:rPr>
                <w:sz w:val="24"/>
                <w:szCs w:val="24"/>
              </w:rPr>
            </w:pPr>
            <w:r>
              <w:rPr>
                <w:rFonts w:ascii="Times New Roman" w:hAnsi="Times New Roman" w:cs="Times New Roman"/>
                <w:color w:val="000000"/>
                <w:sz w:val="24"/>
                <w:szCs w:val="24"/>
              </w:rPr>
              <w:t>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2</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Законодательство, регулирующее оценочную деятельность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6</w:t>
            </w:r>
          </w:p>
        </w:tc>
      </w:tr>
      <w:tr w:rsidR="00C126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Основные</w:t>
            </w:r>
          </w:p>
          <w:p w:rsidR="00C1260C" w:rsidRDefault="004A7578">
            <w:pPr>
              <w:spacing w:after="0" w:line="240" w:lineRule="auto"/>
              <w:rPr>
                <w:sz w:val="24"/>
                <w:szCs w:val="24"/>
              </w:rPr>
            </w:pPr>
            <w:r>
              <w:rPr>
                <w:rFonts w:ascii="Times New Roman" w:hAnsi="Times New Roman" w:cs="Times New Roman"/>
                <w:color w:val="000000"/>
                <w:sz w:val="24"/>
                <w:szCs w:val="24"/>
              </w:rPr>
              <w:t>этапы</w:t>
            </w:r>
          </w:p>
          <w:p w:rsidR="00C1260C" w:rsidRDefault="004A7578">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10</w:t>
            </w:r>
          </w:p>
        </w:tc>
      </w:tr>
      <w:tr w:rsidR="00C126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Система правового обеспечения.</w:t>
            </w:r>
          </w:p>
          <w:p w:rsidR="00C1260C" w:rsidRDefault="004A7578">
            <w:pPr>
              <w:spacing w:after="0" w:line="240" w:lineRule="auto"/>
              <w:rPr>
                <w:sz w:val="24"/>
                <w:szCs w:val="24"/>
              </w:rPr>
            </w:pPr>
            <w:r>
              <w:rPr>
                <w:rFonts w:ascii="Times New Roman" w:hAnsi="Times New Roman" w:cs="Times New Roman"/>
                <w:color w:val="000000"/>
                <w:sz w:val="24"/>
                <w:szCs w:val="24"/>
              </w:rPr>
              <w:t>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Основные</w:t>
            </w:r>
          </w:p>
          <w:p w:rsidR="00C1260C" w:rsidRDefault="004A7578">
            <w:pPr>
              <w:spacing w:after="0" w:line="240" w:lineRule="auto"/>
              <w:rPr>
                <w:sz w:val="24"/>
                <w:szCs w:val="24"/>
              </w:rPr>
            </w:pPr>
            <w:r>
              <w:rPr>
                <w:rFonts w:ascii="Times New Roman" w:hAnsi="Times New Roman" w:cs="Times New Roman"/>
                <w:color w:val="000000"/>
                <w:sz w:val="24"/>
                <w:szCs w:val="24"/>
              </w:rPr>
              <w:t>этапы</w:t>
            </w:r>
          </w:p>
          <w:p w:rsidR="00C1260C" w:rsidRDefault="004A7578">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Методические</w:t>
            </w:r>
          </w:p>
          <w:p w:rsidR="00C1260C" w:rsidRDefault="004A7578">
            <w:pPr>
              <w:spacing w:after="0" w:line="240" w:lineRule="auto"/>
              <w:rPr>
                <w:sz w:val="24"/>
                <w:szCs w:val="24"/>
              </w:rPr>
            </w:pPr>
            <w:r>
              <w:rPr>
                <w:rFonts w:ascii="Times New Roman" w:hAnsi="Times New Roman" w:cs="Times New Roman"/>
                <w:color w:val="000000"/>
                <w:sz w:val="24"/>
                <w:szCs w:val="24"/>
              </w:rPr>
              <w:t>подходы и</w:t>
            </w:r>
          </w:p>
          <w:p w:rsidR="00C1260C" w:rsidRDefault="004A7578">
            <w:pPr>
              <w:spacing w:after="0" w:line="240" w:lineRule="auto"/>
              <w:rPr>
                <w:sz w:val="24"/>
                <w:szCs w:val="24"/>
              </w:rPr>
            </w:pPr>
            <w:r>
              <w:rPr>
                <w:rFonts w:ascii="Times New Roman" w:hAnsi="Times New Roman" w:cs="Times New Roman"/>
                <w:color w:val="000000"/>
                <w:sz w:val="24"/>
                <w:szCs w:val="24"/>
              </w:rPr>
              <w:t>методы оценки</w:t>
            </w:r>
          </w:p>
          <w:p w:rsidR="00C1260C" w:rsidRDefault="004A7578">
            <w:pPr>
              <w:spacing w:after="0" w:line="240" w:lineRule="auto"/>
              <w:rPr>
                <w:sz w:val="24"/>
                <w:szCs w:val="24"/>
              </w:rPr>
            </w:pPr>
            <w:r>
              <w:rPr>
                <w:rFonts w:ascii="Times New Roman" w:hAnsi="Times New Roman" w:cs="Times New Roman"/>
                <w:color w:val="000000"/>
                <w:sz w:val="24"/>
                <w:szCs w:val="24"/>
              </w:rPr>
              <w:t>стоимости</w:t>
            </w:r>
          </w:p>
          <w:p w:rsidR="00C1260C" w:rsidRDefault="004A7578">
            <w:pPr>
              <w:spacing w:after="0" w:line="240" w:lineRule="auto"/>
              <w:rPr>
                <w:sz w:val="24"/>
                <w:szCs w:val="24"/>
              </w:rPr>
            </w:pPr>
            <w:r>
              <w:rPr>
                <w:rFonts w:ascii="Times New Roman" w:hAnsi="Times New Roman" w:cs="Times New Roman"/>
                <w:color w:val="000000"/>
                <w:sz w:val="24"/>
                <w:szCs w:val="24"/>
              </w:rPr>
              <w:t>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Определение</w:t>
            </w:r>
          </w:p>
          <w:p w:rsidR="00C1260C" w:rsidRDefault="004A7578">
            <w:pPr>
              <w:spacing w:after="0" w:line="240" w:lineRule="auto"/>
              <w:rPr>
                <w:sz w:val="24"/>
                <w:szCs w:val="24"/>
              </w:rPr>
            </w:pPr>
            <w:r>
              <w:rPr>
                <w:rFonts w:ascii="Times New Roman" w:hAnsi="Times New Roman" w:cs="Times New Roman"/>
                <w:color w:val="000000"/>
                <w:sz w:val="24"/>
                <w:szCs w:val="24"/>
              </w:rPr>
              <w:t>итоговой</w:t>
            </w:r>
          </w:p>
          <w:p w:rsidR="00C1260C" w:rsidRDefault="004A7578">
            <w:pPr>
              <w:spacing w:after="0" w:line="240" w:lineRule="auto"/>
              <w:rPr>
                <w:sz w:val="24"/>
                <w:szCs w:val="24"/>
              </w:rPr>
            </w:pPr>
            <w:r>
              <w:rPr>
                <w:rFonts w:ascii="Times New Roman" w:hAnsi="Times New Roman" w:cs="Times New Roman"/>
                <w:color w:val="000000"/>
                <w:sz w:val="24"/>
                <w:szCs w:val="24"/>
              </w:rPr>
              <w:t>величины оценки Метод экспертных оценок.</w:t>
            </w:r>
          </w:p>
          <w:p w:rsidR="00C1260C" w:rsidRDefault="004A7578">
            <w:pPr>
              <w:spacing w:after="0" w:line="240" w:lineRule="auto"/>
              <w:rPr>
                <w:sz w:val="24"/>
                <w:szCs w:val="24"/>
              </w:rPr>
            </w:pPr>
            <w:r>
              <w:rPr>
                <w:rFonts w:ascii="Times New Roman" w:hAnsi="Times New Roman" w:cs="Times New Roman"/>
                <w:color w:val="000000"/>
                <w:sz w:val="24"/>
                <w:szCs w:val="24"/>
              </w:rPr>
              <w:t>стоимости</w:t>
            </w:r>
          </w:p>
          <w:p w:rsidR="00C1260C" w:rsidRDefault="004A7578">
            <w:pPr>
              <w:spacing w:after="0" w:line="240" w:lineRule="auto"/>
              <w:rPr>
                <w:sz w:val="24"/>
                <w:szCs w:val="24"/>
              </w:rPr>
            </w:pPr>
            <w:r>
              <w:rPr>
                <w:rFonts w:ascii="Times New Roman" w:hAnsi="Times New Roman" w:cs="Times New Roman"/>
                <w:color w:val="000000"/>
                <w:sz w:val="24"/>
                <w:szCs w:val="24"/>
              </w:rPr>
              <w:t>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Процедура и критерии согласования результатов</w:t>
            </w:r>
          </w:p>
          <w:p w:rsidR="00C1260C" w:rsidRDefault="004A7578">
            <w:pPr>
              <w:spacing w:after="0" w:line="240" w:lineRule="auto"/>
              <w:rPr>
                <w:sz w:val="24"/>
                <w:szCs w:val="24"/>
              </w:rPr>
            </w:pPr>
            <w:r>
              <w:rPr>
                <w:rFonts w:ascii="Times New Roman" w:hAnsi="Times New Roman" w:cs="Times New Roman"/>
                <w:color w:val="000000"/>
                <w:sz w:val="24"/>
                <w:szCs w:val="24"/>
              </w:rPr>
              <w:t>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10</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Объекты и субъекты</w:t>
            </w:r>
          </w:p>
          <w:p w:rsidR="00C1260C" w:rsidRDefault="004A7578">
            <w:pPr>
              <w:spacing w:after="0" w:line="240" w:lineRule="auto"/>
              <w:rPr>
                <w:sz w:val="24"/>
                <w:szCs w:val="24"/>
              </w:rPr>
            </w:pPr>
            <w:r>
              <w:rPr>
                <w:rFonts w:ascii="Times New Roman" w:hAnsi="Times New Roman" w:cs="Times New Roman"/>
                <w:color w:val="000000"/>
                <w:sz w:val="24"/>
                <w:szCs w:val="24"/>
              </w:rPr>
              <w:t>стоимостной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4</w:t>
            </w:r>
          </w:p>
        </w:tc>
      </w:tr>
      <w:tr w:rsidR="00C126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4</w:t>
            </w:r>
          </w:p>
        </w:tc>
      </w:tr>
      <w:tr w:rsidR="00C126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ФЕДЕРАЛЬНЫЙ ЗАКОН</w:t>
            </w:r>
          </w:p>
          <w:p w:rsidR="00C1260C" w:rsidRDefault="00C1260C">
            <w:pPr>
              <w:spacing w:after="0" w:line="240" w:lineRule="auto"/>
              <w:rPr>
                <w:sz w:val="24"/>
                <w:szCs w:val="24"/>
              </w:rPr>
            </w:pPr>
          </w:p>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color w:val="000000"/>
                <w:sz w:val="24"/>
                <w:szCs w:val="24"/>
              </w:rPr>
              <w:t>Об оценочной деятельности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10</w:t>
            </w:r>
          </w:p>
        </w:tc>
      </w:tr>
      <w:tr w:rsidR="00C126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Система правового обеспечения.</w:t>
            </w:r>
          </w:p>
          <w:p w:rsidR="00C1260C" w:rsidRDefault="004A7578">
            <w:pPr>
              <w:spacing w:after="0" w:line="240" w:lineRule="auto"/>
              <w:rPr>
                <w:sz w:val="24"/>
                <w:szCs w:val="24"/>
              </w:rPr>
            </w:pPr>
            <w:r>
              <w:rPr>
                <w:rFonts w:ascii="Times New Roman" w:hAnsi="Times New Roman" w:cs="Times New Roman"/>
                <w:color w:val="000000"/>
                <w:sz w:val="24"/>
                <w:szCs w:val="24"/>
              </w:rPr>
              <w:t>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12</w:t>
            </w:r>
          </w:p>
        </w:tc>
      </w:tr>
      <w:tr w:rsidR="00C126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Основные</w:t>
            </w:r>
          </w:p>
          <w:p w:rsidR="00C1260C" w:rsidRDefault="004A7578">
            <w:pPr>
              <w:spacing w:after="0" w:line="240" w:lineRule="auto"/>
              <w:rPr>
                <w:sz w:val="24"/>
                <w:szCs w:val="24"/>
              </w:rPr>
            </w:pPr>
            <w:r>
              <w:rPr>
                <w:rFonts w:ascii="Times New Roman" w:hAnsi="Times New Roman" w:cs="Times New Roman"/>
                <w:color w:val="000000"/>
                <w:sz w:val="24"/>
                <w:szCs w:val="24"/>
              </w:rPr>
              <w:t>этапы</w:t>
            </w:r>
          </w:p>
          <w:p w:rsidR="00C1260C" w:rsidRDefault="004A7578">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24</w:t>
            </w:r>
          </w:p>
        </w:tc>
      </w:tr>
      <w:tr w:rsidR="00C126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C126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36</w:t>
            </w:r>
          </w:p>
        </w:tc>
      </w:tr>
      <w:tr w:rsidR="00C126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C126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2</w:t>
            </w:r>
          </w:p>
        </w:tc>
      </w:tr>
      <w:tr w:rsidR="00C126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C126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C126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color w:val="000000"/>
                <w:sz w:val="24"/>
                <w:szCs w:val="24"/>
              </w:rPr>
              <w:t>180</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15391"/>
        </w:trPr>
        <w:tc>
          <w:tcPr>
            <w:tcW w:w="9654" w:type="dxa"/>
            <w:shd w:val="clear" w:color="000000" w:fill="FFFFFF"/>
            <w:tcMar>
              <w:left w:w="34" w:type="dxa"/>
              <w:right w:w="34" w:type="dxa"/>
            </w:tcMar>
          </w:tcPr>
          <w:p w:rsidR="00C1260C" w:rsidRDefault="00C1260C">
            <w:pPr>
              <w:spacing w:after="0" w:line="240" w:lineRule="auto"/>
              <w:jc w:val="both"/>
              <w:rPr>
                <w:sz w:val="20"/>
                <w:szCs w:val="20"/>
              </w:rPr>
            </w:pPr>
          </w:p>
          <w:p w:rsidR="00C1260C" w:rsidRDefault="004A7578">
            <w:pPr>
              <w:spacing w:after="0" w:line="240" w:lineRule="auto"/>
              <w:jc w:val="both"/>
              <w:rPr>
                <w:sz w:val="20"/>
                <w:szCs w:val="20"/>
              </w:rPr>
            </w:pPr>
            <w:r>
              <w:rPr>
                <w:rFonts w:ascii="Times New Roman" w:hAnsi="Times New Roman" w:cs="Times New Roman"/>
                <w:color w:val="000000"/>
                <w:sz w:val="20"/>
                <w:szCs w:val="20"/>
              </w:rPr>
              <w:t>* Примечания:</w:t>
            </w:r>
          </w:p>
          <w:p w:rsidR="00C1260C" w:rsidRDefault="004A75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260C" w:rsidRDefault="004A75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260C" w:rsidRDefault="004A75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260C" w:rsidRDefault="004A75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260C" w:rsidRDefault="004A75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260C" w:rsidRDefault="004A75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260C" w:rsidRDefault="004A75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260C" w:rsidRDefault="004A75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2493"/>
        </w:trPr>
        <w:tc>
          <w:tcPr>
            <w:tcW w:w="9654" w:type="dxa"/>
            <w:shd w:val="clear" w:color="000000" w:fill="FFFFFF"/>
            <w:tcMar>
              <w:left w:w="34" w:type="dxa"/>
              <w:right w:w="34" w:type="dxa"/>
            </w:tcMar>
          </w:tcPr>
          <w:p w:rsidR="00C1260C" w:rsidRDefault="004A7578">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260C">
        <w:trPr>
          <w:trHeight w:hRule="exact" w:val="585"/>
        </w:trPr>
        <w:tc>
          <w:tcPr>
            <w:tcW w:w="9654" w:type="dxa"/>
            <w:shd w:val="clear" w:color="000000" w:fill="FFFFFF"/>
            <w:tcMar>
              <w:left w:w="34" w:type="dxa"/>
              <w:right w:w="34" w:type="dxa"/>
            </w:tcMar>
          </w:tcPr>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260C">
        <w:trPr>
          <w:trHeight w:hRule="exact" w:val="277"/>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260C">
        <w:trPr>
          <w:trHeight w:hRule="exact" w:val="26"/>
        </w:trPr>
        <w:tc>
          <w:tcPr>
            <w:tcW w:w="9654" w:type="dxa"/>
            <w:vMerge w:val="restart"/>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История</w:t>
            </w:r>
          </w:p>
          <w:p w:rsidR="00C1260C" w:rsidRDefault="004A7578">
            <w:pPr>
              <w:spacing w:after="0" w:line="240" w:lineRule="auto"/>
              <w:jc w:val="center"/>
              <w:rPr>
                <w:sz w:val="24"/>
                <w:szCs w:val="24"/>
              </w:rPr>
            </w:pPr>
            <w:r>
              <w:rPr>
                <w:rFonts w:ascii="Times New Roman" w:hAnsi="Times New Roman" w:cs="Times New Roman"/>
                <w:b/>
                <w:color w:val="000000"/>
                <w:sz w:val="24"/>
                <w:szCs w:val="24"/>
              </w:rPr>
              <w:t>развития</w:t>
            </w:r>
          </w:p>
          <w:p w:rsidR="00C1260C" w:rsidRDefault="004A7578">
            <w:pPr>
              <w:spacing w:after="0" w:line="240" w:lineRule="auto"/>
              <w:jc w:val="center"/>
              <w:rPr>
                <w:sz w:val="24"/>
                <w:szCs w:val="24"/>
              </w:rPr>
            </w:pPr>
            <w:r>
              <w:rPr>
                <w:rFonts w:ascii="Times New Roman" w:hAnsi="Times New Roman" w:cs="Times New Roman"/>
                <w:b/>
                <w:color w:val="000000"/>
                <w:sz w:val="24"/>
                <w:szCs w:val="24"/>
              </w:rPr>
              <w:t>оценочной деятельности</w:t>
            </w:r>
          </w:p>
        </w:tc>
      </w:tr>
      <w:tr w:rsidR="00C1260C">
        <w:trPr>
          <w:trHeight w:hRule="exact" w:val="828"/>
        </w:trPr>
        <w:tc>
          <w:tcPr>
            <w:tcW w:w="9654" w:type="dxa"/>
            <w:vMerge/>
            <w:shd w:val="clear" w:color="000000" w:fill="FFFFFF"/>
            <w:tcMar>
              <w:left w:w="34" w:type="dxa"/>
              <w:right w:w="34" w:type="dxa"/>
            </w:tcMar>
          </w:tcPr>
          <w:p w:rsidR="00C1260C" w:rsidRDefault="00C1260C"/>
        </w:tc>
      </w:tr>
      <w:tr w:rsidR="00C1260C">
        <w:trPr>
          <w:trHeight w:hRule="exact" w:val="1637"/>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1. Необходимость</w:t>
            </w:r>
          </w:p>
          <w:p w:rsidR="00C1260C" w:rsidRDefault="004A7578">
            <w:pPr>
              <w:spacing w:after="0" w:line="240" w:lineRule="auto"/>
              <w:jc w:val="both"/>
              <w:rPr>
                <w:sz w:val="24"/>
                <w:szCs w:val="24"/>
              </w:rPr>
            </w:pPr>
            <w:r>
              <w:rPr>
                <w:rFonts w:ascii="Times New Roman" w:hAnsi="Times New Roman" w:cs="Times New Roman"/>
                <w:color w:val="000000"/>
                <w:sz w:val="24"/>
                <w:szCs w:val="24"/>
              </w:rPr>
              <w:t>организация оценочной</w:t>
            </w:r>
          </w:p>
          <w:p w:rsidR="00C1260C" w:rsidRDefault="004A7578">
            <w:pPr>
              <w:spacing w:after="0" w:line="240" w:lineRule="auto"/>
              <w:jc w:val="both"/>
              <w:rPr>
                <w:sz w:val="24"/>
                <w:szCs w:val="24"/>
              </w:rPr>
            </w:pPr>
            <w:r>
              <w:rPr>
                <w:rFonts w:ascii="Times New Roman" w:hAnsi="Times New Roman" w:cs="Times New Roman"/>
                <w:color w:val="000000"/>
                <w:sz w:val="24"/>
                <w:szCs w:val="24"/>
              </w:rPr>
              <w:t>деятельности</w:t>
            </w:r>
          </w:p>
          <w:p w:rsidR="00C1260C" w:rsidRDefault="004A7578">
            <w:pPr>
              <w:spacing w:after="0" w:line="240" w:lineRule="auto"/>
              <w:jc w:val="both"/>
              <w:rPr>
                <w:sz w:val="24"/>
                <w:szCs w:val="24"/>
              </w:rPr>
            </w:pPr>
            <w:r>
              <w:rPr>
                <w:rFonts w:ascii="Times New Roman" w:hAnsi="Times New Roman" w:cs="Times New Roman"/>
                <w:color w:val="000000"/>
                <w:sz w:val="24"/>
                <w:szCs w:val="24"/>
              </w:rPr>
              <w:t>2.Объекты и субъекты</w:t>
            </w:r>
          </w:p>
          <w:p w:rsidR="00C1260C" w:rsidRDefault="004A7578">
            <w:pPr>
              <w:spacing w:after="0" w:line="240" w:lineRule="auto"/>
              <w:jc w:val="both"/>
              <w:rPr>
                <w:sz w:val="24"/>
                <w:szCs w:val="24"/>
              </w:rPr>
            </w:pPr>
            <w:r>
              <w:rPr>
                <w:rFonts w:ascii="Times New Roman" w:hAnsi="Times New Roman" w:cs="Times New Roman"/>
                <w:color w:val="000000"/>
                <w:sz w:val="24"/>
                <w:szCs w:val="24"/>
              </w:rPr>
              <w:t>стоимостной оценки</w:t>
            </w:r>
          </w:p>
          <w:p w:rsidR="00C1260C" w:rsidRDefault="004A7578">
            <w:pPr>
              <w:spacing w:after="0" w:line="240" w:lineRule="auto"/>
              <w:jc w:val="both"/>
              <w:rPr>
                <w:sz w:val="24"/>
                <w:szCs w:val="24"/>
              </w:rPr>
            </w:pPr>
            <w:r>
              <w:rPr>
                <w:rFonts w:ascii="Times New Roman" w:hAnsi="Times New Roman" w:cs="Times New Roman"/>
                <w:color w:val="000000"/>
                <w:sz w:val="24"/>
                <w:szCs w:val="24"/>
              </w:rPr>
              <w:t>3.Принципы оценки</w:t>
            </w:r>
          </w:p>
        </w:tc>
      </w:tr>
      <w:tr w:rsidR="00C1260C">
        <w:trPr>
          <w:trHeight w:hRule="exact" w:val="58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Законодательство, регулирующее оценочную деятельность в Российской Федерации</w:t>
            </w:r>
          </w:p>
        </w:tc>
      </w:tr>
      <w:tr w:rsidR="00C1260C">
        <w:trPr>
          <w:trHeight w:hRule="exact" w:val="285"/>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ФЗ "Об оценочной деятельности в Российской Федерации</w:t>
            </w:r>
          </w:p>
        </w:tc>
      </w:tr>
      <w:tr w:rsidR="00C1260C">
        <w:trPr>
          <w:trHeight w:hRule="exact" w:val="85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Основные</w:t>
            </w:r>
          </w:p>
          <w:p w:rsidR="00C1260C" w:rsidRDefault="004A7578">
            <w:pPr>
              <w:spacing w:after="0" w:line="240" w:lineRule="auto"/>
              <w:jc w:val="center"/>
              <w:rPr>
                <w:sz w:val="24"/>
                <w:szCs w:val="24"/>
              </w:rPr>
            </w:pPr>
            <w:r>
              <w:rPr>
                <w:rFonts w:ascii="Times New Roman" w:hAnsi="Times New Roman" w:cs="Times New Roman"/>
                <w:b/>
                <w:color w:val="000000"/>
                <w:sz w:val="24"/>
                <w:szCs w:val="24"/>
              </w:rPr>
              <w:t>этапы</w:t>
            </w:r>
          </w:p>
          <w:p w:rsidR="00C1260C" w:rsidRDefault="004A7578">
            <w:pPr>
              <w:spacing w:after="0" w:line="240" w:lineRule="auto"/>
              <w:jc w:val="center"/>
              <w:rPr>
                <w:sz w:val="24"/>
                <w:szCs w:val="24"/>
              </w:rPr>
            </w:pPr>
            <w:r>
              <w:rPr>
                <w:rFonts w:ascii="Times New Roman" w:hAnsi="Times New Roman" w:cs="Times New Roman"/>
                <w:b/>
                <w:color w:val="000000"/>
                <w:sz w:val="24"/>
                <w:szCs w:val="24"/>
              </w:rPr>
              <w:t>процесса оценки</w:t>
            </w:r>
          </w:p>
        </w:tc>
      </w:tr>
      <w:tr w:rsidR="00C1260C">
        <w:trPr>
          <w:trHeight w:hRule="exact" w:val="826"/>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1.Документальное оформление оценочной</w:t>
            </w:r>
          </w:p>
          <w:p w:rsidR="00C1260C" w:rsidRDefault="004A7578">
            <w:pPr>
              <w:spacing w:after="0" w:line="240" w:lineRule="auto"/>
              <w:jc w:val="both"/>
              <w:rPr>
                <w:sz w:val="24"/>
                <w:szCs w:val="24"/>
              </w:rPr>
            </w:pPr>
            <w:r>
              <w:rPr>
                <w:rFonts w:ascii="Times New Roman" w:hAnsi="Times New Roman" w:cs="Times New Roman"/>
                <w:color w:val="000000"/>
                <w:sz w:val="24"/>
                <w:szCs w:val="24"/>
              </w:rPr>
              <w:t>деятельности.</w:t>
            </w:r>
          </w:p>
          <w:p w:rsidR="00C1260C" w:rsidRDefault="004A7578">
            <w:pPr>
              <w:spacing w:after="0" w:line="240" w:lineRule="auto"/>
              <w:jc w:val="both"/>
              <w:rPr>
                <w:sz w:val="24"/>
                <w:szCs w:val="24"/>
              </w:rPr>
            </w:pPr>
            <w:r>
              <w:rPr>
                <w:rFonts w:ascii="Times New Roman" w:hAnsi="Times New Roman" w:cs="Times New Roman"/>
                <w:color w:val="000000"/>
                <w:sz w:val="24"/>
                <w:szCs w:val="24"/>
              </w:rPr>
              <w:t>2.Этапы оценки.</w:t>
            </w:r>
          </w:p>
        </w:tc>
      </w:tr>
      <w:tr w:rsidR="00C1260C">
        <w:trPr>
          <w:trHeight w:hRule="exact" w:val="277"/>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1260C">
        <w:trPr>
          <w:trHeight w:hRule="exact" w:val="147"/>
        </w:trPr>
        <w:tc>
          <w:tcPr>
            <w:tcW w:w="9640" w:type="dxa"/>
          </w:tcPr>
          <w:p w:rsidR="00C1260C" w:rsidRDefault="00C1260C"/>
        </w:tc>
      </w:tr>
      <w:tr w:rsidR="00C1260C">
        <w:trPr>
          <w:trHeight w:hRule="exact" w:val="58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Объекты и субъекты</w:t>
            </w:r>
          </w:p>
          <w:p w:rsidR="00C1260C" w:rsidRDefault="004A7578">
            <w:pPr>
              <w:spacing w:after="0" w:line="240" w:lineRule="auto"/>
              <w:jc w:val="center"/>
              <w:rPr>
                <w:sz w:val="24"/>
                <w:szCs w:val="24"/>
              </w:rPr>
            </w:pPr>
            <w:r>
              <w:rPr>
                <w:rFonts w:ascii="Times New Roman" w:hAnsi="Times New Roman" w:cs="Times New Roman"/>
                <w:b/>
                <w:color w:val="000000"/>
                <w:sz w:val="24"/>
                <w:szCs w:val="24"/>
              </w:rPr>
              <w:t>стоимостной оценки</w:t>
            </w:r>
          </w:p>
        </w:tc>
      </w:tr>
      <w:tr w:rsidR="00C1260C">
        <w:trPr>
          <w:trHeight w:hRule="exact" w:val="21"/>
        </w:trPr>
        <w:tc>
          <w:tcPr>
            <w:tcW w:w="9640" w:type="dxa"/>
          </w:tcPr>
          <w:p w:rsidR="00C1260C" w:rsidRDefault="00C1260C"/>
        </w:tc>
      </w:tr>
      <w:tr w:rsidR="00C1260C">
        <w:trPr>
          <w:trHeight w:hRule="exact" w:val="277"/>
        </w:trPr>
        <w:tc>
          <w:tcPr>
            <w:tcW w:w="9654" w:type="dxa"/>
            <w:shd w:val="clear" w:color="000000" w:fill="FFFFFF"/>
            <w:tcMar>
              <w:left w:w="34" w:type="dxa"/>
              <w:right w:w="34" w:type="dxa"/>
            </w:tcMar>
          </w:tcPr>
          <w:p w:rsidR="00C1260C" w:rsidRDefault="00C1260C"/>
        </w:tc>
      </w:tr>
      <w:tr w:rsidR="00C1260C">
        <w:trPr>
          <w:trHeight w:hRule="exact" w:val="8"/>
        </w:trPr>
        <w:tc>
          <w:tcPr>
            <w:tcW w:w="9640" w:type="dxa"/>
          </w:tcPr>
          <w:p w:rsidR="00C1260C" w:rsidRDefault="00C1260C"/>
        </w:tc>
      </w:tr>
      <w:tr w:rsidR="00C1260C">
        <w:trPr>
          <w:trHeight w:hRule="exact" w:val="314"/>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Принципы оценки</w:t>
            </w:r>
          </w:p>
        </w:tc>
      </w:tr>
      <w:tr w:rsidR="00C1260C">
        <w:trPr>
          <w:trHeight w:hRule="exact" w:val="21"/>
        </w:trPr>
        <w:tc>
          <w:tcPr>
            <w:tcW w:w="9640" w:type="dxa"/>
          </w:tcPr>
          <w:p w:rsidR="00C1260C" w:rsidRDefault="00C1260C"/>
        </w:tc>
      </w:tr>
      <w:tr w:rsidR="00C1260C">
        <w:trPr>
          <w:trHeight w:hRule="exact" w:val="277"/>
        </w:trPr>
        <w:tc>
          <w:tcPr>
            <w:tcW w:w="9654" w:type="dxa"/>
            <w:shd w:val="clear" w:color="000000" w:fill="FFFFFF"/>
            <w:tcMar>
              <w:left w:w="34" w:type="dxa"/>
              <w:right w:w="34" w:type="dxa"/>
            </w:tcMar>
          </w:tcPr>
          <w:p w:rsidR="00C1260C" w:rsidRDefault="00C1260C"/>
        </w:tc>
      </w:tr>
      <w:tr w:rsidR="00C1260C">
        <w:trPr>
          <w:trHeight w:hRule="exact" w:val="8"/>
        </w:trPr>
        <w:tc>
          <w:tcPr>
            <w:tcW w:w="9640" w:type="dxa"/>
          </w:tcPr>
          <w:p w:rsidR="00C1260C" w:rsidRDefault="00C1260C"/>
        </w:tc>
      </w:tr>
      <w:tr w:rsidR="00C1260C">
        <w:trPr>
          <w:trHeight w:hRule="exact" w:val="112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ФЕДЕРАЛЬНЫЙ ЗАКОН</w:t>
            </w:r>
          </w:p>
          <w:p w:rsidR="00C1260C" w:rsidRDefault="00C1260C">
            <w:pPr>
              <w:spacing w:after="0" w:line="240" w:lineRule="auto"/>
              <w:jc w:val="center"/>
              <w:rPr>
                <w:sz w:val="24"/>
                <w:szCs w:val="24"/>
              </w:rPr>
            </w:pPr>
          </w:p>
          <w:p w:rsidR="00C1260C" w:rsidRDefault="00C1260C">
            <w:pPr>
              <w:spacing w:after="0" w:line="240" w:lineRule="auto"/>
              <w:jc w:val="center"/>
              <w:rPr>
                <w:sz w:val="24"/>
                <w:szCs w:val="24"/>
              </w:rPr>
            </w:pPr>
          </w:p>
          <w:p w:rsidR="00C1260C" w:rsidRDefault="004A7578">
            <w:pPr>
              <w:spacing w:after="0" w:line="240" w:lineRule="auto"/>
              <w:jc w:val="center"/>
              <w:rPr>
                <w:sz w:val="24"/>
                <w:szCs w:val="24"/>
              </w:rPr>
            </w:pPr>
            <w:r>
              <w:rPr>
                <w:rFonts w:ascii="Times New Roman" w:hAnsi="Times New Roman" w:cs="Times New Roman"/>
                <w:b/>
                <w:color w:val="000000"/>
                <w:sz w:val="24"/>
                <w:szCs w:val="24"/>
              </w:rPr>
              <w:t>Об оценочной деятельности в Российской Федерации</w:t>
            </w:r>
          </w:p>
        </w:tc>
      </w:tr>
      <w:tr w:rsidR="00C1260C">
        <w:trPr>
          <w:trHeight w:hRule="exact" w:val="21"/>
        </w:trPr>
        <w:tc>
          <w:tcPr>
            <w:tcW w:w="9640" w:type="dxa"/>
          </w:tcPr>
          <w:p w:rsidR="00C1260C" w:rsidRDefault="00C1260C"/>
        </w:tc>
      </w:tr>
      <w:tr w:rsidR="00C1260C">
        <w:trPr>
          <w:trHeight w:hRule="exact" w:val="1396"/>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1.Законодательные акты и стандарты оценки</w:t>
            </w:r>
          </w:p>
          <w:p w:rsidR="00C1260C" w:rsidRDefault="004A7578">
            <w:pPr>
              <w:spacing w:after="0" w:line="240" w:lineRule="auto"/>
              <w:rPr>
                <w:sz w:val="24"/>
                <w:szCs w:val="24"/>
              </w:rPr>
            </w:pPr>
            <w:r>
              <w:rPr>
                <w:rFonts w:ascii="Times New Roman" w:hAnsi="Times New Roman" w:cs="Times New Roman"/>
                <w:color w:val="000000"/>
                <w:sz w:val="24"/>
                <w:szCs w:val="24"/>
              </w:rPr>
              <w:t>бизнеса.</w:t>
            </w:r>
          </w:p>
          <w:p w:rsidR="00C1260C" w:rsidRDefault="004A7578">
            <w:pPr>
              <w:spacing w:after="0" w:line="240" w:lineRule="auto"/>
              <w:rPr>
                <w:sz w:val="24"/>
                <w:szCs w:val="24"/>
              </w:rPr>
            </w:pPr>
            <w:r>
              <w:rPr>
                <w:rFonts w:ascii="Times New Roman" w:hAnsi="Times New Roman" w:cs="Times New Roman"/>
                <w:color w:val="000000"/>
                <w:sz w:val="24"/>
                <w:szCs w:val="24"/>
              </w:rPr>
              <w:t>2.Система правового обеспечения.</w:t>
            </w:r>
          </w:p>
          <w:p w:rsidR="00C1260C" w:rsidRDefault="004A7578">
            <w:pPr>
              <w:spacing w:after="0" w:line="240" w:lineRule="auto"/>
              <w:rPr>
                <w:sz w:val="24"/>
                <w:szCs w:val="24"/>
              </w:rPr>
            </w:pPr>
            <w:r>
              <w:rPr>
                <w:rFonts w:ascii="Times New Roman" w:hAnsi="Times New Roman" w:cs="Times New Roman"/>
                <w:color w:val="000000"/>
                <w:sz w:val="24"/>
                <w:szCs w:val="24"/>
              </w:rPr>
              <w:t>3.Права, обязанности, независимость оценщиков.</w:t>
            </w:r>
          </w:p>
        </w:tc>
      </w:tr>
      <w:tr w:rsidR="00C1260C">
        <w:trPr>
          <w:trHeight w:hRule="exact" w:val="8"/>
        </w:trPr>
        <w:tc>
          <w:tcPr>
            <w:tcW w:w="9640" w:type="dxa"/>
          </w:tcPr>
          <w:p w:rsidR="00C1260C" w:rsidRDefault="00C1260C"/>
        </w:tc>
      </w:tr>
      <w:tr w:rsidR="00C1260C">
        <w:trPr>
          <w:trHeight w:hRule="exact" w:val="58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Система правового обеспечения.</w:t>
            </w:r>
          </w:p>
          <w:p w:rsidR="00C1260C" w:rsidRDefault="004A7578">
            <w:pPr>
              <w:spacing w:after="0" w:line="240" w:lineRule="auto"/>
              <w:jc w:val="center"/>
              <w:rPr>
                <w:sz w:val="24"/>
                <w:szCs w:val="24"/>
              </w:rPr>
            </w:pPr>
            <w:r>
              <w:rPr>
                <w:rFonts w:ascii="Times New Roman" w:hAnsi="Times New Roman" w:cs="Times New Roman"/>
                <w:b/>
                <w:color w:val="000000"/>
                <w:sz w:val="24"/>
                <w:szCs w:val="24"/>
              </w:rPr>
              <w:t>Права, обязанности, независимость оценщиков.</w:t>
            </w:r>
          </w:p>
        </w:tc>
      </w:tr>
      <w:tr w:rsidR="00C1260C">
        <w:trPr>
          <w:trHeight w:hRule="exact" w:val="21"/>
        </w:trPr>
        <w:tc>
          <w:tcPr>
            <w:tcW w:w="9640" w:type="dxa"/>
          </w:tcPr>
          <w:p w:rsidR="00C1260C" w:rsidRDefault="00C1260C"/>
        </w:tc>
      </w:tr>
      <w:tr w:rsidR="00C1260C">
        <w:trPr>
          <w:trHeight w:hRule="exact" w:val="277"/>
        </w:trPr>
        <w:tc>
          <w:tcPr>
            <w:tcW w:w="9654" w:type="dxa"/>
            <w:shd w:val="clear" w:color="000000" w:fill="FFFFFF"/>
            <w:tcMar>
              <w:left w:w="34" w:type="dxa"/>
              <w:right w:w="34" w:type="dxa"/>
            </w:tcMar>
          </w:tcPr>
          <w:p w:rsidR="00C1260C" w:rsidRDefault="00C1260C"/>
        </w:tc>
      </w:tr>
      <w:tr w:rsidR="00C1260C">
        <w:trPr>
          <w:trHeight w:hRule="exact" w:val="8"/>
        </w:trPr>
        <w:tc>
          <w:tcPr>
            <w:tcW w:w="9640" w:type="dxa"/>
          </w:tcPr>
          <w:p w:rsidR="00C1260C" w:rsidRDefault="00C1260C"/>
        </w:tc>
      </w:tr>
      <w:tr w:rsidR="00C1260C">
        <w:trPr>
          <w:trHeight w:hRule="exact" w:val="855"/>
        </w:trPr>
        <w:tc>
          <w:tcPr>
            <w:tcW w:w="9654" w:type="dxa"/>
            <w:shd w:val="clear" w:color="000000" w:fill="FFFFFF"/>
            <w:tcMar>
              <w:left w:w="34" w:type="dxa"/>
              <w:right w:w="34" w:type="dxa"/>
            </w:tcMar>
          </w:tcPr>
          <w:p w:rsidR="00C1260C" w:rsidRDefault="004A7578">
            <w:pPr>
              <w:spacing w:after="0" w:line="240" w:lineRule="auto"/>
              <w:jc w:val="center"/>
              <w:rPr>
                <w:sz w:val="24"/>
                <w:szCs w:val="24"/>
              </w:rPr>
            </w:pPr>
            <w:r>
              <w:rPr>
                <w:rFonts w:ascii="Times New Roman" w:hAnsi="Times New Roman" w:cs="Times New Roman"/>
                <w:b/>
                <w:color w:val="000000"/>
                <w:sz w:val="24"/>
                <w:szCs w:val="24"/>
              </w:rPr>
              <w:t>Основные</w:t>
            </w:r>
          </w:p>
          <w:p w:rsidR="00C1260C" w:rsidRDefault="004A7578">
            <w:pPr>
              <w:spacing w:after="0" w:line="240" w:lineRule="auto"/>
              <w:jc w:val="center"/>
              <w:rPr>
                <w:sz w:val="24"/>
                <w:szCs w:val="24"/>
              </w:rPr>
            </w:pPr>
            <w:r>
              <w:rPr>
                <w:rFonts w:ascii="Times New Roman" w:hAnsi="Times New Roman" w:cs="Times New Roman"/>
                <w:b/>
                <w:color w:val="000000"/>
                <w:sz w:val="24"/>
                <w:szCs w:val="24"/>
              </w:rPr>
              <w:t>этапы</w:t>
            </w:r>
          </w:p>
          <w:p w:rsidR="00C1260C" w:rsidRDefault="004A7578">
            <w:pPr>
              <w:spacing w:after="0" w:line="240" w:lineRule="auto"/>
              <w:jc w:val="center"/>
              <w:rPr>
                <w:sz w:val="24"/>
                <w:szCs w:val="24"/>
              </w:rPr>
            </w:pPr>
            <w:r>
              <w:rPr>
                <w:rFonts w:ascii="Times New Roman" w:hAnsi="Times New Roman" w:cs="Times New Roman"/>
                <w:b/>
                <w:color w:val="000000"/>
                <w:sz w:val="24"/>
                <w:szCs w:val="24"/>
              </w:rPr>
              <w:t>процесса оценки</w:t>
            </w:r>
          </w:p>
        </w:tc>
      </w:tr>
      <w:tr w:rsidR="00C1260C">
        <w:trPr>
          <w:trHeight w:hRule="exact" w:val="21"/>
        </w:trPr>
        <w:tc>
          <w:tcPr>
            <w:tcW w:w="9640" w:type="dxa"/>
          </w:tcPr>
          <w:p w:rsidR="00C1260C" w:rsidRDefault="00C1260C"/>
        </w:tc>
      </w:tr>
      <w:tr w:rsidR="00C1260C">
        <w:trPr>
          <w:trHeight w:hRule="exact" w:val="277"/>
        </w:trPr>
        <w:tc>
          <w:tcPr>
            <w:tcW w:w="9654" w:type="dxa"/>
            <w:shd w:val="clear" w:color="000000" w:fill="FFFFFF"/>
            <w:tcMar>
              <w:left w:w="34" w:type="dxa"/>
              <w:right w:w="34" w:type="dxa"/>
            </w:tcMar>
          </w:tcPr>
          <w:p w:rsidR="00C1260C" w:rsidRDefault="00C1260C"/>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260C">
        <w:trPr>
          <w:trHeight w:hRule="exact" w:val="855"/>
        </w:trPr>
        <w:tc>
          <w:tcPr>
            <w:tcW w:w="9654" w:type="dxa"/>
            <w:gridSpan w:val="2"/>
            <w:shd w:val="clear" w:color="000000" w:fill="FFFFFF"/>
            <w:tcMar>
              <w:left w:w="34" w:type="dxa"/>
              <w:right w:w="34" w:type="dxa"/>
            </w:tcMar>
          </w:tcPr>
          <w:p w:rsidR="00C1260C" w:rsidRDefault="00C1260C">
            <w:pPr>
              <w:spacing w:after="0" w:line="240" w:lineRule="auto"/>
              <w:rPr>
                <w:sz w:val="24"/>
                <w:szCs w:val="24"/>
              </w:rPr>
            </w:pPr>
          </w:p>
          <w:p w:rsidR="00C1260C" w:rsidRDefault="004A75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260C">
        <w:trPr>
          <w:trHeight w:hRule="exact" w:val="5182"/>
        </w:trPr>
        <w:tc>
          <w:tcPr>
            <w:tcW w:w="9654" w:type="dxa"/>
            <w:gridSpan w:val="2"/>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оценочной деятельности в Российской Федерации» / Беляева Елена Рудольфовна. – Омск: Изд-во Омской гуманитарной академии, 0.</w:t>
            </w:r>
          </w:p>
          <w:p w:rsidR="00C1260C" w:rsidRDefault="004A75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260C" w:rsidRDefault="004A75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260C" w:rsidRDefault="004A75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260C">
        <w:trPr>
          <w:trHeight w:hRule="exact" w:val="138"/>
        </w:trPr>
        <w:tc>
          <w:tcPr>
            <w:tcW w:w="285" w:type="dxa"/>
          </w:tcPr>
          <w:p w:rsidR="00C1260C" w:rsidRDefault="00C1260C"/>
        </w:tc>
        <w:tc>
          <w:tcPr>
            <w:tcW w:w="9356" w:type="dxa"/>
          </w:tcPr>
          <w:p w:rsidR="00C1260C" w:rsidRDefault="00C1260C"/>
        </w:tc>
      </w:tr>
      <w:tr w:rsidR="00C1260C">
        <w:trPr>
          <w:trHeight w:hRule="exact" w:val="855"/>
        </w:trPr>
        <w:tc>
          <w:tcPr>
            <w:tcW w:w="9654" w:type="dxa"/>
            <w:gridSpan w:val="2"/>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260C" w:rsidRDefault="004A7578">
            <w:pPr>
              <w:spacing w:after="0" w:line="240" w:lineRule="auto"/>
              <w:rPr>
                <w:sz w:val="24"/>
                <w:szCs w:val="24"/>
              </w:rPr>
            </w:pPr>
            <w:r>
              <w:rPr>
                <w:rFonts w:ascii="Times New Roman" w:hAnsi="Times New Roman" w:cs="Times New Roman"/>
                <w:b/>
                <w:color w:val="000000"/>
                <w:sz w:val="24"/>
                <w:szCs w:val="24"/>
              </w:rPr>
              <w:t>Основная:</w:t>
            </w:r>
          </w:p>
        </w:tc>
      </w:tr>
      <w:tr w:rsidR="00C1260C">
        <w:trPr>
          <w:trHeight w:hRule="exact" w:val="826"/>
        </w:trPr>
        <w:tc>
          <w:tcPr>
            <w:tcW w:w="9654" w:type="dxa"/>
            <w:gridSpan w:val="2"/>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508B">
                <w:rPr>
                  <w:rStyle w:val="a3"/>
                </w:rPr>
                <w:t>https://urait.ru/bcode/450095</w:t>
              </w:r>
            </w:hyperlink>
            <w:r>
              <w:t xml:space="preserve"> </w:t>
            </w:r>
          </w:p>
        </w:tc>
      </w:tr>
      <w:tr w:rsidR="00C1260C">
        <w:trPr>
          <w:trHeight w:hRule="exact" w:val="826"/>
        </w:trPr>
        <w:tc>
          <w:tcPr>
            <w:tcW w:w="9654" w:type="dxa"/>
            <w:gridSpan w:val="2"/>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508B">
                <w:rPr>
                  <w:rStyle w:val="a3"/>
                </w:rPr>
                <w:t>https://urait.ru/bcode/474651</w:t>
              </w:r>
            </w:hyperlink>
            <w:r>
              <w:t xml:space="preserve"> </w:t>
            </w:r>
          </w:p>
        </w:tc>
      </w:tr>
      <w:tr w:rsidR="00C1260C">
        <w:trPr>
          <w:trHeight w:hRule="exact" w:val="1096"/>
        </w:trPr>
        <w:tc>
          <w:tcPr>
            <w:tcW w:w="9654" w:type="dxa"/>
            <w:gridSpan w:val="2"/>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508B">
                <w:rPr>
                  <w:rStyle w:val="a3"/>
                </w:rPr>
                <w:t>http://www.iprbookshop.ru/89489.html</w:t>
              </w:r>
            </w:hyperlink>
            <w:r>
              <w:t xml:space="preserve"> </w:t>
            </w:r>
          </w:p>
        </w:tc>
      </w:tr>
      <w:tr w:rsidR="00C1260C">
        <w:trPr>
          <w:trHeight w:hRule="exact" w:val="826"/>
        </w:trPr>
        <w:tc>
          <w:tcPr>
            <w:tcW w:w="9654" w:type="dxa"/>
            <w:gridSpan w:val="2"/>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508B">
                <w:rPr>
                  <w:rStyle w:val="a3"/>
                </w:rPr>
                <w:t>https://urait.ru/bcode/455704</w:t>
              </w:r>
            </w:hyperlink>
            <w:r>
              <w:t xml:space="preserve"> </w:t>
            </w:r>
          </w:p>
        </w:tc>
      </w:tr>
      <w:tr w:rsidR="00C1260C">
        <w:trPr>
          <w:trHeight w:hRule="exact" w:val="277"/>
        </w:trPr>
        <w:tc>
          <w:tcPr>
            <w:tcW w:w="285" w:type="dxa"/>
          </w:tcPr>
          <w:p w:rsidR="00C1260C" w:rsidRDefault="00C1260C"/>
        </w:tc>
        <w:tc>
          <w:tcPr>
            <w:tcW w:w="9370"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i/>
                <w:color w:val="000000"/>
                <w:sz w:val="24"/>
                <w:szCs w:val="24"/>
              </w:rPr>
              <w:t>Дополнительная:</w:t>
            </w:r>
          </w:p>
        </w:tc>
      </w:tr>
      <w:tr w:rsidR="00C1260C">
        <w:trPr>
          <w:trHeight w:hRule="exact" w:val="26"/>
        </w:trPr>
        <w:tc>
          <w:tcPr>
            <w:tcW w:w="9654" w:type="dxa"/>
            <w:gridSpan w:val="2"/>
            <w:vMerge w:val="restart"/>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978-985-06-2822-0.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508B">
                <w:rPr>
                  <w:rStyle w:val="a3"/>
                </w:rPr>
                <w:t>http://www.iprbookshop.ru/90835.html</w:t>
              </w:r>
            </w:hyperlink>
            <w:r>
              <w:t xml:space="preserve"> </w:t>
            </w:r>
          </w:p>
        </w:tc>
      </w:tr>
      <w:tr w:rsidR="00C1260C">
        <w:trPr>
          <w:trHeight w:hRule="exact" w:val="799"/>
        </w:trPr>
        <w:tc>
          <w:tcPr>
            <w:tcW w:w="9654" w:type="dxa"/>
            <w:gridSpan w:val="2"/>
            <w:vMerge/>
            <w:shd w:val="clear" w:color="000000" w:fill="FFFFFF"/>
            <w:tcMar>
              <w:left w:w="34" w:type="dxa"/>
              <w:right w:w="34" w:type="dxa"/>
            </w:tcMar>
          </w:tcPr>
          <w:p w:rsidR="00C1260C" w:rsidRDefault="00C1260C"/>
        </w:tc>
      </w:tr>
      <w:tr w:rsidR="00C1260C">
        <w:trPr>
          <w:trHeight w:hRule="exact" w:val="555"/>
        </w:trPr>
        <w:tc>
          <w:tcPr>
            <w:tcW w:w="9654" w:type="dxa"/>
            <w:gridSpan w:val="2"/>
            <w:shd w:val="clear" w:color="000000" w:fill="FFFFFF"/>
            <w:tcMar>
              <w:left w:w="34" w:type="dxa"/>
              <w:right w:w="34" w:type="dxa"/>
            </w:tcMar>
          </w:tcPr>
          <w:p w:rsidR="00C1260C" w:rsidRDefault="004A75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7508B">
                <w:rPr>
                  <w:rStyle w:val="a3"/>
                </w:rPr>
                <w:t>https://urait.ru/bcode/469764</w:t>
              </w:r>
            </w:hyperlink>
            <w:r>
              <w:t xml:space="preserve"> </w:t>
            </w:r>
          </w:p>
        </w:tc>
      </w:tr>
      <w:tr w:rsidR="00C1260C">
        <w:trPr>
          <w:trHeight w:hRule="exact" w:val="585"/>
        </w:trPr>
        <w:tc>
          <w:tcPr>
            <w:tcW w:w="9654" w:type="dxa"/>
            <w:gridSpan w:val="2"/>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260C">
        <w:trPr>
          <w:trHeight w:hRule="exact" w:val="2539"/>
        </w:trPr>
        <w:tc>
          <w:tcPr>
            <w:tcW w:w="9654" w:type="dxa"/>
            <w:gridSpan w:val="2"/>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7508B">
                <w:rPr>
                  <w:rStyle w:val="a3"/>
                  <w:rFonts w:ascii="Times New Roman" w:hAnsi="Times New Roman" w:cs="Times New Roman"/>
                  <w:sz w:val="24"/>
                  <w:szCs w:val="24"/>
                </w:rPr>
                <w:t>http://www.iprbookshop.ru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7508B">
                <w:rPr>
                  <w:rStyle w:val="a3"/>
                  <w:rFonts w:ascii="Times New Roman" w:hAnsi="Times New Roman" w:cs="Times New Roman"/>
                  <w:sz w:val="24"/>
                  <w:szCs w:val="24"/>
                </w:rPr>
                <w:t>http://biblio-online.ru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7508B">
                <w:rPr>
                  <w:rStyle w:val="a3"/>
                  <w:rFonts w:ascii="Times New Roman" w:hAnsi="Times New Roman" w:cs="Times New Roman"/>
                  <w:sz w:val="24"/>
                  <w:szCs w:val="24"/>
                </w:rPr>
                <w:t>http://window.edu.ru/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7508B">
                <w:rPr>
                  <w:rStyle w:val="a3"/>
                  <w:rFonts w:ascii="Times New Roman" w:hAnsi="Times New Roman" w:cs="Times New Roman"/>
                  <w:sz w:val="24"/>
                  <w:szCs w:val="24"/>
                </w:rPr>
                <w:t>http://elibrary.ru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7508B">
                <w:rPr>
                  <w:rStyle w:val="a3"/>
                  <w:rFonts w:ascii="Times New Roman" w:hAnsi="Times New Roman" w:cs="Times New Roman"/>
                  <w:sz w:val="24"/>
                  <w:szCs w:val="24"/>
                </w:rPr>
                <w:t>http://www.sciencedirect.com</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7508B">
                <w:rPr>
                  <w:rStyle w:val="a3"/>
                  <w:rFonts w:ascii="Times New Roman" w:hAnsi="Times New Roman" w:cs="Times New Roman"/>
                  <w:sz w:val="24"/>
                  <w:szCs w:val="24"/>
                </w:rPr>
                <w:t>http://journals.cambridge.org</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7508B">
                <w:rPr>
                  <w:rStyle w:val="a3"/>
                  <w:rFonts w:ascii="Times New Roman" w:hAnsi="Times New Roman" w:cs="Times New Roman"/>
                  <w:sz w:val="24"/>
                  <w:szCs w:val="24"/>
                </w:rPr>
                <w:t>http://www.oxfordjoumals.org</w:t>
              </w:r>
            </w:hyperlink>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7317"/>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E7508B">
                <w:rPr>
                  <w:rStyle w:val="a3"/>
                  <w:rFonts w:ascii="Times New Roman" w:hAnsi="Times New Roman" w:cs="Times New Roman"/>
                  <w:sz w:val="24"/>
                  <w:szCs w:val="24"/>
                </w:rPr>
                <w:t>http://dic.academic.ru/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7508B">
                <w:rPr>
                  <w:rStyle w:val="a3"/>
                  <w:rFonts w:ascii="Times New Roman" w:hAnsi="Times New Roman" w:cs="Times New Roman"/>
                  <w:sz w:val="24"/>
                  <w:szCs w:val="24"/>
                </w:rPr>
                <w:t>http://www.benran.ru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7508B">
                <w:rPr>
                  <w:rStyle w:val="a3"/>
                  <w:rFonts w:ascii="Times New Roman" w:hAnsi="Times New Roman" w:cs="Times New Roman"/>
                  <w:sz w:val="24"/>
                  <w:szCs w:val="24"/>
                </w:rPr>
                <w:t>http://www.gks.ru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7508B">
                <w:rPr>
                  <w:rStyle w:val="a3"/>
                  <w:rFonts w:ascii="Times New Roman" w:hAnsi="Times New Roman" w:cs="Times New Roman"/>
                  <w:sz w:val="24"/>
                  <w:szCs w:val="24"/>
                </w:rPr>
                <w:t>http://diss.rsl.ru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7508B">
                <w:rPr>
                  <w:rStyle w:val="a3"/>
                  <w:rFonts w:ascii="Times New Roman" w:hAnsi="Times New Roman" w:cs="Times New Roman"/>
                  <w:sz w:val="24"/>
                  <w:szCs w:val="24"/>
                </w:rPr>
                <w:t>http://ru.spinform.ru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260C" w:rsidRDefault="004A75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260C">
        <w:trPr>
          <w:trHeight w:hRule="exact" w:val="31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260C">
        <w:trPr>
          <w:trHeight w:hRule="exact" w:val="7760"/>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260C" w:rsidRDefault="004A75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260C" w:rsidRDefault="004A75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260C" w:rsidRDefault="004A75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260C" w:rsidRDefault="004A75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260C" w:rsidRDefault="004A75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260C" w:rsidRDefault="004A75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260C" w:rsidRDefault="004A75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6055"/>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1260C" w:rsidRDefault="004A75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260C" w:rsidRDefault="004A75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260C" w:rsidRDefault="004A75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260C">
        <w:trPr>
          <w:trHeight w:hRule="exact" w:val="855"/>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260C">
        <w:trPr>
          <w:trHeight w:hRule="exact" w:val="2989"/>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260C" w:rsidRDefault="00C1260C">
            <w:pPr>
              <w:spacing w:after="0" w:line="240" w:lineRule="auto"/>
              <w:jc w:val="both"/>
              <w:rPr>
                <w:sz w:val="24"/>
                <w:szCs w:val="24"/>
              </w:rPr>
            </w:pPr>
          </w:p>
          <w:p w:rsidR="00C1260C" w:rsidRDefault="004A75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260C" w:rsidRDefault="004A75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260C" w:rsidRDefault="004A75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260C" w:rsidRDefault="004A75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260C" w:rsidRDefault="004A75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260C" w:rsidRDefault="004A75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260C" w:rsidRDefault="00C1260C">
            <w:pPr>
              <w:spacing w:after="0" w:line="240" w:lineRule="auto"/>
              <w:jc w:val="both"/>
              <w:rPr>
                <w:sz w:val="24"/>
                <w:szCs w:val="24"/>
              </w:rPr>
            </w:pPr>
          </w:p>
          <w:p w:rsidR="00C1260C" w:rsidRDefault="004A75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260C">
        <w:trPr>
          <w:trHeight w:hRule="exact" w:val="585"/>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7508B">
                <w:rPr>
                  <w:rStyle w:val="a3"/>
                  <w:rFonts w:ascii="Times New Roman" w:hAnsi="Times New Roman" w:cs="Times New Roman"/>
                  <w:sz w:val="24"/>
                  <w:szCs w:val="24"/>
                </w:rPr>
                <w:t>http://www.consultant.ru/edu/student/study/</w:t>
              </w:r>
            </w:hyperlink>
          </w:p>
        </w:tc>
      </w:tr>
      <w:tr w:rsidR="00C1260C">
        <w:trPr>
          <w:trHeight w:hRule="exact" w:val="30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7508B">
                <w:rPr>
                  <w:rStyle w:val="a3"/>
                  <w:rFonts w:ascii="Times New Roman" w:hAnsi="Times New Roman" w:cs="Times New Roman"/>
                  <w:sz w:val="24"/>
                  <w:szCs w:val="24"/>
                </w:rPr>
                <w:t>http://edu.garant.ru/omga/</w:t>
              </w:r>
            </w:hyperlink>
          </w:p>
        </w:tc>
      </w:tr>
      <w:tr w:rsidR="00C1260C">
        <w:trPr>
          <w:trHeight w:hRule="exact" w:val="30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7508B">
                <w:rPr>
                  <w:rStyle w:val="a3"/>
                  <w:rFonts w:ascii="Times New Roman" w:hAnsi="Times New Roman" w:cs="Times New Roman"/>
                  <w:sz w:val="24"/>
                  <w:szCs w:val="24"/>
                </w:rPr>
                <w:t>http://pravo.gov.ru</w:t>
              </w:r>
            </w:hyperlink>
          </w:p>
        </w:tc>
      </w:tr>
      <w:tr w:rsidR="00C1260C">
        <w:trPr>
          <w:trHeight w:hRule="exact" w:val="30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1260C">
        <w:trPr>
          <w:trHeight w:hRule="exact" w:val="30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C1260C">
        <w:trPr>
          <w:trHeight w:hRule="exact" w:val="314"/>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260C">
        <w:trPr>
          <w:trHeight w:hRule="exact" w:val="3373"/>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260C" w:rsidRDefault="004A75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260C" w:rsidRDefault="004A75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260C" w:rsidRDefault="004A75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260C" w:rsidRDefault="004A75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4341"/>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C1260C" w:rsidRDefault="004A75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260C" w:rsidRDefault="004A75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260C" w:rsidRDefault="004A75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260C" w:rsidRDefault="004A75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260C" w:rsidRDefault="004A75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260C" w:rsidRDefault="004A75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260C" w:rsidRDefault="004A75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260C" w:rsidRDefault="004A75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260C" w:rsidRDefault="004A75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260C">
        <w:trPr>
          <w:trHeight w:hRule="exact" w:val="277"/>
        </w:trPr>
        <w:tc>
          <w:tcPr>
            <w:tcW w:w="9640" w:type="dxa"/>
          </w:tcPr>
          <w:p w:rsidR="00C1260C" w:rsidRDefault="00C1260C"/>
        </w:tc>
      </w:tr>
      <w:tr w:rsidR="00C1260C">
        <w:trPr>
          <w:trHeight w:hRule="exact" w:val="585"/>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260C">
        <w:trPr>
          <w:trHeight w:hRule="exact" w:val="10187"/>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260C" w:rsidRDefault="004A75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260C" w:rsidRDefault="004A75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260C" w:rsidRDefault="004A75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260C" w:rsidRDefault="004A757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C1260C" w:rsidRDefault="004A75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260C">
        <w:trPr>
          <w:trHeight w:hRule="exact" w:val="4071"/>
        </w:trPr>
        <w:tc>
          <w:tcPr>
            <w:tcW w:w="9654" w:type="dxa"/>
            <w:shd w:val="clear" w:color="000000" w:fill="FFFFFF"/>
            <w:tcMar>
              <w:left w:w="34" w:type="dxa"/>
              <w:right w:w="34" w:type="dxa"/>
            </w:tcMar>
          </w:tcPr>
          <w:p w:rsidR="00C1260C" w:rsidRDefault="004A757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1260C" w:rsidRDefault="004A75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260C">
        <w:trPr>
          <w:trHeight w:hRule="exact" w:val="2748"/>
        </w:trPr>
        <w:tc>
          <w:tcPr>
            <w:tcW w:w="9654" w:type="dxa"/>
            <w:shd w:val="clear" w:color="000000" w:fill="FFFFFF"/>
            <w:tcMar>
              <w:left w:w="34" w:type="dxa"/>
              <w:right w:w="34" w:type="dxa"/>
            </w:tcMar>
          </w:tcPr>
          <w:p w:rsidR="00C1260C" w:rsidRDefault="004A757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1260C" w:rsidRDefault="00C1260C"/>
    <w:sectPr w:rsidR="00C126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FBE"/>
    <w:rsid w:val="001F0BC7"/>
    <w:rsid w:val="004A7578"/>
    <w:rsid w:val="00C1260C"/>
    <w:rsid w:val="00D31453"/>
    <w:rsid w:val="00E209E2"/>
    <w:rsid w:val="00E7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578"/>
    <w:rPr>
      <w:color w:val="0563C1" w:themeColor="hyperlink"/>
      <w:u w:val="single"/>
    </w:rPr>
  </w:style>
  <w:style w:type="character" w:styleId="a4">
    <w:name w:val="Unresolved Mention"/>
    <w:basedOn w:val="a0"/>
    <w:uiPriority w:val="99"/>
    <w:semiHidden/>
    <w:unhideWhenUsed/>
    <w:rsid w:val="004A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0835.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57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9489.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7465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0095" TargetMode="External"/><Relationship Id="rId9" Type="http://schemas.openxmlformats.org/officeDocument/2006/relationships/hyperlink" Target="https://urait.ru/bcode/469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5824</Words>
  <Characters>33201</Characters>
  <Application>Microsoft Office Word</Application>
  <DocSecurity>0</DocSecurity>
  <Lines>276</Lines>
  <Paragraphs>77</Paragraphs>
  <ScaleCrop>false</ScaleCrop>
  <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2022-2023_ФГОС3++2022_Бак-ОФО-Э(БАиОСИ)(22)_plx_Организация оценочной деятельности в Российской Федерации</dc:title>
  <dc:creator>FastReport.NET</dc:creator>
  <cp:lastModifiedBy>Mark Bernstorf</cp:lastModifiedBy>
  <cp:revision>4</cp:revision>
  <dcterms:created xsi:type="dcterms:W3CDTF">2022-05-01T20:29:00Z</dcterms:created>
  <dcterms:modified xsi:type="dcterms:W3CDTF">2022-11-12T10:03:00Z</dcterms:modified>
</cp:coreProperties>
</file>